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769" w:rsidRDefault="00EE3769" w:rsidP="00EE3769">
      <w:pPr>
        <w:tabs>
          <w:tab w:val="right" w:pos="6659"/>
        </w:tabs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E3769" w:rsidRPr="00EE3769" w:rsidRDefault="00EE3769" w:rsidP="00EE3769">
      <w:pPr>
        <w:tabs>
          <w:tab w:val="right" w:pos="6659"/>
        </w:tabs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E3769">
        <w:rPr>
          <w:rFonts w:ascii="Times New Roman" w:eastAsia="Times New Roman" w:hAnsi="Times New Roman" w:cs="Times New Roman"/>
          <w:bCs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EE3769">
        <w:rPr>
          <w:rFonts w:ascii="Times New Roman" w:eastAsia="Times New Roman" w:hAnsi="Times New Roman" w:cs="Times New Roman"/>
          <w:bCs/>
          <w:sz w:val="24"/>
          <w:szCs w:val="24"/>
        </w:rPr>
        <w:t>Джалильская</w:t>
      </w:r>
      <w:proofErr w:type="spellEnd"/>
      <w:r w:rsidRPr="00EE3769">
        <w:rPr>
          <w:rFonts w:ascii="Times New Roman" w:eastAsia="Times New Roman" w:hAnsi="Times New Roman" w:cs="Times New Roman"/>
          <w:bCs/>
          <w:sz w:val="24"/>
          <w:szCs w:val="24"/>
        </w:rPr>
        <w:t xml:space="preserve"> гимназия»</w:t>
      </w:r>
    </w:p>
    <w:p w:rsidR="00EE3769" w:rsidRPr="00EE3769" w:rsidRDefault="00EE3769" w:rsidP="00EE3769">
      <w:pPr>
        <w:tabs>
          <w:tab w:val="right" w:pos="6659"/>
        </w:tabs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E3769">
        <w:rPr>
          <w:rFonts w:ascii="Times New Roman" w:eastAsia="Times New Roman" w:hAnsi="Times New Roman" w:cs="Times New Roman"/>
          <w:bCs/>
          <w:sz w:val="24"/>
          <w:szCs w:val="24"/>
        </w:rPr>
        <w:t>Сармановского муниципального района Республики Татарстан</w:t>
      </w:r>
    </w:p>
    <w:p w:rsidR="00EE3769" w:rsidRPr="00EE3769" w:rsidRDefault="00EE3769" w:rsidP="00EE3769">
      <w:pPr>
        <w:tabs>
          <w:tab w:val="left" w:pos="-284"/>
        </w:tabs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740" w:type="dxa"/>
        <w:tblLook w:val="04A0" w:firstRow="1" w:lastRow="0" w:firstColumn="1" w:lastColumn="0" w:noHBand="0" w:noVBand="1"/>
      </w:tblPr>
      <w:tblGrid>
        <w:gridCol w:w="5211"/>
        <w:gridCol w:w="5529"/>
      </w:tblGrid>
      <w:tr w:rsidR="00EE3769" w:rsidRPr="00EE3769" w:rsidTr="00EE3769">
        <w:tc>
          <w:tcPr>
            <w:tcW w:w="5211" w:type="dxa"/>
            <w:shd w:val="clear" w:color="auto" w:fill="auto"/>
          </w:tcPr>
          <w:p w:rsidR="00EE3769" w:rsidRPr="00EE3769" w:rsidRDefault="00EE3769" w:rsidP="00EE3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769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</w:t>
            </w:r>
          </w:p>
          <w:p w:rsidR="00EE3769" w:rsidRPr="00EE3769" w:rsidRDefault="00EE3769" w:rsidP="00EE3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7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  </w:t>
            </w:r>
            <w:r w:rsidR="00281EFD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Совете гимназии</w:t>
            </w:r>
            <w:bookmarkStart w:id="0" w:name="_GoBack"/>
            <w:bookmarkEnd w:id="0"/>
          </w:p>
          <w:p w:rsidR="00EE3769" w:rsidRPr="00EE3769" w:rsidRDefault="00EE3769" w:rsidP="00EE3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769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№______</w:t>
            </w:r>
          </w:p>
          <w:p w:rsidR="00EE3769" w:rsidRPr="00EE3769" w:rsidRDefault="00EE3769" w:rsidP="00EE37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769">
              <w:rPr>
                <w:rFonts w:ascii="Times New Roman" w:eastAsia="Times New Roman" w:hAnsi="Times New Roman" w:cs="Times New Roman"/>
                <w:sz w:val="24"/>
                <w:szCs w:val="24"/>
              </w:rPr>
              <w:t>от  «___» __________20__ г.</w:t>
            </w:r>
          </w:p>
        </w:tc>
        <w:tc>
          <w:tcPr>
            <w:tcW w:w="5529" w:type="dxa"/>
            <w:shd w:val="clear" w:color="auto" w:fill="auto"/>
          </w:tcPr>
          <w:p w:rsidR="00EE3769" w:rsidRPr="00EE3769" w:rsidRDefault="00EE3769" w:rsidP="00EE37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769">
              <w:rPr>
                <w:rFonts w:ascii="Times New Roman" w:eastAsia="Times New Roman" w:hAnsi="Times New Roman" w:cs="Times New Roman"/>
                <w:sz w:val="24"/>
                <w:szCs w:val="24"/>
              </w:rPr>
              <w:t>«УТВЕРЖДАЮ»</w:t>
            </w:r>
          </w:p>
          <w:p w:rsidR="00EE3769" w:rsidRPr="00EE3769" w:rsidRDefault="00EE3769" w:rsidP="00EE37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769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 w:rsidRPr="00EE3769">
              <w:rPr>
                <w:rFonts w:ascii="Times New Roman" w:eastAsia="Times New Roman" w:hAnsi="Times New Roman" w:cs="Times New Roman"/>
                <w:sz w:val="24"/>
                <w:szCs w:val="24"/>
              </w:rPr>
              <w:t>Джалильская</w:t>
            </w:r>
            <w:proofErr w:type="spellEnd"/>
            <w:r w:rsidRPr="00EE37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гимназия»</w:t>
            </w:r>
            <w:r w:rsidRPr="00EE376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____________ </w:t>
            </w:r>
            <w:proofErr w:type="spellStart"/>
            <w:r w:rsidRPr="00EE3769">
              <w:rPr>
                <w:rFonts w:ascii="Times New Roman" w:eastAsia="Times New Roman" w:hAnsi="Times New Roman" w:cs="Times New Roman"/>
                <w:sz w:val="24"/>
                <w:szCs w:val="24"/>
              </w:rPr>
              <w:t>Г.Н.Булатова</w:t>
            </w:r>
            <w:proofErr w:type="spellEnd"/>
          </w:p>
          <w:p w:rsidR="00EE3769" w:rsidRPr="00EE3769" w:rsidRDefault="00EE3769" w:rsidP="00EE37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769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№ _____ от « ____ » _________20__ г.</w:t>
            </w:r>
          </w:p>
        </w:tc>
      </w:tr>
    </w:tbl>
    <w:p w:rsidR="00EE3769" w:rsidRPr="00EE3769" w:rsidRDefault="00EE3769" w:rsidP="00EE37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D6744" w:rsidRPr="00123B74" w:rsidRDefault="009D6744" w:rsidP="00080120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D6744" w:rsidRPr="00123B74" w:rsidRDefault="009D6744" w:rsidP="00080120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9D6744" w:rsidRPr="00123B74" w:rsidRDefault="009D6744" w:rsidP="00080120">
      <w:pPr>
        <w:spacing w:after="0"/>
        <w:ind w:right="-851"/>
        <w:jc w:val="center"/>
        <w:rPr>
          <w:rFonts w:ascii="Times New Roman" w:hAnsi="Times New Roman"/>
          <w:b/>
          <w:sz w:val="24"/>
          <w:szCs w:val="24"/>
        </w:rPr>
      </w:pPr>
      <w:r w:rsidRPr="00123B74">
        <w:rPr>
          <w:rFonts w:ascii="Times New Roman" w:hAnsi="Times New Roman"/>
          <w:b/>
          <w:sz w:val="24"/>
          <w:szCs w:val="24"/>
        </w:rPr>
        <w:t>ПОЛОЖЕНИЕ</w:t>
      </w:r>
    </w:p>
    <w:p w:rsidR="0014603C" w:rsidRPr="00123B74" w:rsidRDefault="0014603C" w:rsidP="00080120">
      <w:pPr>
        <w:spacing w:before="75" w:after="150"/>
        <w:ind w:right="-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3B74">
        <w:rPr>
          <w:rFonts w:ascii="Times New Roman" w:eastAsia="Times New Roman" w:hAnsi="Times New Roman" w:cs="Times New Roman"/>
          <w:b/>
          <w:sz w:val="24"/>
          <w:szCs w:val="24"/>
        </w:rPr>
        <w:t xml:space="preserve">о постановке учащихся и семей на </w:t>
      </w:r>
      <w:proofErr w:type="spellStart"/>
      <w:r w:rsidRPr="00123B74">
        <w:rPr>
          <w:rFonts w:ascii="Times New Roman" w:eastAsia="Times New Roman" w:hAnsi="Times New Roman" w:cs="Times New Roman"/>
          <w:b/>
          <w:sz w:val="24"/>
          <w:szCs w:val="24"/>
        </w:rPr>
        <w:t>внутришкольный</w:t>
      </w:r>
      <w:proofErr w:type="spellEnd"/>
      <w:r w:rsidRPr="00123B74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учет и снятии с него в муниципальном бюджетном </w:t>
      </w:r>
      <w:r w:rsidR="00080120">
        <w:rPr>
          <w:rFonts w:ascii="Times New Roman" w:eastAsia="Times New Roman" w:hAnsi="Times New Roman" w:cs="Times New Roman"/>
          <w:b/>
          <w:sz w:val="24"/>
          <w:szCs w:val="24"/>
        </w:rPr>
        <w:t>обще</w:t>
      </w:r>
      <w:r w:rsidRPr="00123B74">
        <w:rPr>
          <w:rFonts w:ascii="Times New Roman" w:eastAsia="Times New Roman" w:hAnsi="Times New Roman" w:cs="Times New Roman"/>
          <w:b/>
          <w:sz w:val="24"/>
          <w:szCs w:val="24"/>
        </w:rPr>
        <w:t>образовательном учреждении «</w:t>
      </w:r>
      <w:proofErr w:type="spellStart"/>
      <w:r w:rsidRPr="00123B74">
        <w:rPr>
          <w:rFonts w:ascii="Times New Roman" w:eastAsia="Times New Roman" w:hAnsi="Times New Roman" w:cs="Times New Roman"/>
          <w:b/>
          <w:sz w:val="24"/>
          <w:szCs w:val="24"/>
        </w:rPr>
        <w:t>Джалильская</w:t>
      </w:r>
      <w:proofErr w:type="spellEnd"/>
      <w:r w:rsidRPr="00123B74">
        <w:rPr>
          <w:rFonts w:ascii="Times New Roman" w:eastAsia="Times New Roman" w:hAnsi="Times New Roman" w:cs="Times New Roman"/>
          <w:b/>
          <w:sz w:val="24"/>
          <w:szCs w:val="24"/>
        </w:rPr>
        <w:t xml:space="preserve"> гимназия»</w:t>
      </w:r>
    </w:p>
    <w:tbl>
      <w:tblPr>
        <w:tblpPr w:leftFromText="180" w:rightFromText="180" w:vertAnchor="text" w:tblpY="1"/>
        <w:tblOverlap w:val="never"/>
        <w:tblW w:w="20226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81"/>
        <w:gridCol w:w="4245"/>
      </w:tblGrid>
      <w:tr w:rsidR="00123B74" w:rsidRPr="00123B74" w:rsidTr="00F56467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10632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632"/>
            </w:tblGrid>
            <w:tr w:rsidR="00123B74" w:rsidRPr="00123B74" w:rsidTr="00B149B2">
              <w:trPr>
                <w:tblCellSpacing w:w="15" w:type="dxa"/>
              </w:trPr>
              <w:tc>
                <w:tcPr>
                  <w:tcW w:w="10572" w:type="dxa"/>
                  <w:hideMark/>
                </w:tcPr>
                <w:p w:rsidR="00F52922" w:rsidRPr="00123B74" w:rsidRDefault="00F52922" w:rsidP="00080120">
                  <w:pPr>
                    <w:framePr w:hSpace="180" w:wrap="around" w:vAnchor="text" w:hAnchor="text" w:y="1"/>
                    <w:spacing w:before="75"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I. Общие положения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1.1. Настоящее положение разработано в соответствии с Конституцией РФ, Законом РФ от 24.06.1999 № 120-ФЗ "Об основах системы профилактики безнадзорности и прав</w:t>
                  </w:r>
                  <w:r w:rsidR="00604B5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онарушений несовершеннолетних", 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ФЗ РФ от 24.07.1998 № 124-ФЗ "Об основных гарантиях прав ребёнка в Российской Федерации", Семейным кодексом РФ,  Уставом </w:t>
                  </w:r>
                  <w:r w:rsidR="0014603C" w:rsidRPr="00123B7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="0014603C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муниципального бюджетного </w:t>
                  </w:r>
                  <w:r w:rsidR="0008012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обще</w:t>
                  </w:r>
                  <w:r w:rsidR="0014603C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образовательного учреждения «Джалильская гимназия». 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1.2. Настоящее положение регламентирует порядок постановки на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внутришкольный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учёт и снятия с учёта обучающихся и их семей.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1.3. В Положении применяются следующие понятия:</w:t>
                  </w:r>
                </w:p>
                <w:p w:rsidR="00F52922" w:rsidRPr="00123B74" w:rsidRDefault="00080120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Профилактика безнадзорности и правонарушений обучающихся - система социальных, правовых и педагогических мер, направленных на выявление и устранение причин и условий, способствующих безнадзорности, правонарушениям, антиобщественным действиям обучающихся, осуществляемых в совокупности с индивидуальной профилактической работой с обучающимися и семьями, находящимися в социально опасном положении.</w:t>
                  </w:r>
                </w:p>
                <w:p w:rsidR="00F52922" w:rsidRPr="00123B74" w:rsidRDefault="00080120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Индивидуальная профилактическая работа - деятельность по своевременному выявлению обучающихся и семей, находящихся в социально опасном положении, а также по их социально-педагогической реабилитации и (или) предупреждению совершения ими правонарушений и антиобщественных деяний.</w:t>
                  </w:r>
                </w:p>
                <w:p w:rsidR="00F52922" w:rsidRPr="00123B74" w:rsidRDefault="00080120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proofErr w:type="gramStart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Несовершеннолетний, находящийся в социально опасном положении, - обучающийся образовательного учреждения, который вследствие безнадзорности или беспризорности находится в обстановке, представляющей опасность для его жизни или здоровья либо не отвечающей требованиям к его воспитанию или содержанию, либо совершает правонарушение или антиобщественные деяния.</w:t>
                  </w:r>
                  <w:proofErr w:type="gramEnd"/>
                </w:p>
                <w:p w:rsidR="00F52922" w:rsidRPr="00123B74" w:rsidRDefault="00080120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Семья, находящаяся в социально опасном положении, - семья, имеющая </w:t>
                  </w:r>
                  <w:proofErr w:type="gramStart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обучающегося</w:t>
                  </w:r>
                  <w:proofErr w:type="gramEnd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 находящегося в социально опасном положении, а также семья, где родители (законные представители) обучающегося не исполняют своих обязанностей по его воспитанию, обучению и (или) содержанию и (или) отрицательно влияют на его поведение либо жестоко обращаются с ним.</w:t>
                  </w:r>
                </w:p>
                <w:p w:rsidR="00F52922" w:rsidRPr="00123B74" w:rsidRDefault="00080120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Учет в образовательном учреждении обучающихся и семей, находящихся в социально опасном положении (далее - </w:t>
                  </w:r>
                  <w:proofErr w:type="spellStart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внутришкольный</w:t>
                  </w:r>
                  <w:proofErr w:type="spellEnd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учет), - система индивидуальных профилактических мероприятий, осуществляемая образовательным учреждением в отношении </w:t>
                  </w:r>
                  <w:proofErr w:type="gramStart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обучающегося</w:t>
                  </w:r>
                  <w:proofErr w:type="gramEnd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семей, находящихся в социально опасном положении, которая направлена на: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предупреждение безнадзорности, правонарушений и других негативных проявлений в среде 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обучающихся;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 выявление и устранение причин и условий, способствующих безнадзорности и правонарушениям обучающихся;</w:t>
                  </w:r>
                </w:p>
                <w:p w:rsidR="00F56467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 социально-педагогическую реабилитацию обучающихся и семей, находящихся в социально опасном положении.</w:t>
                  </w:r>
                </w:p>
                <w:p w:rsidR="00F56467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II. Основные цели и задачи</w:t>
                  </w:r>
                </w:p>
                <w:p w:rsidR="000416B6" w:rsidRPr="00123B74" w:rsidRDefault="000416B6" w:rsidP="00080120">
                  <w:pPr>
                    <w:framePr w:hSpace="180" w:wrap="around" w:vAnchor="text" w:hAnchor="text" w:y="1"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2.1.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Внутришкольный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учёт ведётся с це</w:t>
                  </w:r>
                  <w:r w:rsidR="006F38BC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лью ранней профилактики 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дезадаптации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девиантного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поведения </w:t>
                  </w:r>
                  <w:proofErr w:type="gram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обучающихся</w:t>
                  </w:r>
                  <w:proofErr w:type="gram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F56467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2.2. Основные задачи: предупреждение безнадзорности, беспризорности, правонарушений и антиобщественных действий несовершеннолетних; обеспечение защиты прав и законных интересов несовершеннолетних; своевременное выявление детей и сем</w:t>
                  </w:r>
                  <w:r w:rsidR="0008012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ей, находящихся в социально </w:t>
                  </w:r>
                  <w:proofErr w:type="gram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опасном</w:t>
                  </w:r>
                  <w:proofErr w:type="gram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положении</w:t>
                  </w:r>
                  <w:proofErr w:type="gram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или группе риска по социальному сиротству; оказание социально-психологической и педагогической помощи несовершеннолетним с отклонениями в поведении, имеющими проблемы в обучении; оказание помощи семьям в обучении и воспитании детей.</w:t>
                  </w:r>
                </w:p>
                <w:p w:rsidR="00B149B2" w:rsidRPr="00123B74" w:rsidRDefault="00B149B2" w:rsidP="00080120">
                  <w:pPr>
                    <w:framePr w:hSpace="180" w:wrap="around" w:vAnchor="text" w:hAnchor="text" w:y="1"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III. Организация деятельности по постановке на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внутришкольный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учёт или снятию с учёта</w:t>
                  </w:r>
                </w:p>
                <w:p w:rsidR="000416B6" w:rsidRPr="00123B74" w:rsidRDefault="000416B6" w:rsidP="00080120">
                  <w:pPr>
                    <w:framePr w:hSpace="180" w:wrap="around" w:vAnchor="text" w:hAnchor="text" w:y="1"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3.1. Решение о постановке на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внутришкольный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учёт или снятии с учёта принимается на заседании Совета профилактики правонарушений (далее - Совет).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3.2. Постановка или снятие с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внутр</w:t>
                  </w:r>
                  <w:r w:rsidR="0008012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ишкольного</w:t>
                  </w:r>
                  <w:proofErr w:type="spellEnd"/>
                  <w:r w:rsidR="0008012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учёта осуществляется 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 представлению Совета профи</w:t>
                  </w:r>
                  <w:r w:rsidR="0008012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лактики правонарушений гимназии.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3.3. Для постановки несовершеннолетнего и (или) семьи на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внутришкольный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учёт представляются следующие документы: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="00AA1801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информация классных руководителей;</w:t>
                  </w:r>
                </w:p>
                <w:p w:rsidR="00AA1801" w:rsidRPr="00123B74" w:rsidRDefault="00AA1801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 протоколы и справки КДН и ПДН;</w:t>
                  </w:r>
                </w:p>
                <w:p w:rsidR="00F52922" w:rsidRPr="00123B74" w:rsidRDefault="00AA1801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 х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арактеристика несовершеннолетнего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;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F52922" w:rsidRPr="00123B74" w:rsidRDefault="00AA1801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 а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кт обследования мате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риально-бытовых условий семьи (при необходимости).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3.4. Для снятия несовершеннолетнего и (или) семьи с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внутришкольного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учёта представляются следующие документы: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информация </w:t>
                  </w:r>
                  <w:r w:rsidR="0008012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классного руководителя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 выполнении плана индивидуальной профилактической работы с несовершеннолетним и его родителями (законными представителями), с обязательными результатами работы и предложениями по дальнейшему сопровождению.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3.5. На заседании Совета обсуждается и утверждается план индивидуальной профилактической работы с несовершеннолетним и его родителями (законными представителями), определяются сроки выполнения намеченных мероприятий и ответственные лица</w:t>
                  </w:r>
                  <w:r w:rsidR="0008012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3.6. Классный руководитель доводит решение до сведения родителей (законных представителей)</w:t>
                  </w:r>
                  <w:r w:rsidR="0008012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0416B6" w:rsidRPr="00123B74" w:rsidRDefault="000416B6" w:rsidP="00080120">
                  <w:pPr>
                    <w:framePr w:hSpace="180" w:wrap="around" w:vAnchor="text" w:hAnchor="text" w:y="1"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IV. Основания для постановки на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внутришкольный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учёт</w:t>
                  </w:r>
                </w:p>
                <w:p w:rsidR="000416B6" w:rsidRPr="00123B74" w:rsidRDefault="000416B6" w:rsidP="00080120">
                  <w:pPr>
                    <w:framePr w:hSpace="180" w:wrap="around" w:vAnchor="text" w:hAnchor="text" w:y="1"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4.1. Основания для постановки на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внутришкольный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учёт несовершеннолетних исходят из статей 5, 6, 14 Федерального Закона «Об основах системы профилактики безнадзорности и правонарушений несовершеннолетних»: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4.1.1. Непосещение или систематические пропуски занятий без уважительных причин (суммарно 15 дней).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4.1.2. Неуспеваемость учащегося по учебным предметам.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4.1.3. Социально-опасное положение: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а) безнадзорность или беспризорность.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б) бродяжничество или </w:t>
                  </w:r>
                  <w:proofErr w:type="gram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попрошайничество</w:t>
                  </w:r>
                  <w:proofErr w:type="gram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4.1.4.  Употребление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психоактивных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токсических веществ, наркотических средств, спиртных напитков, курение.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4.1.5. Повторный курс </w:t>
                  </w:r>
                  <w:proofErr w:type="gram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обучения по</w:t>
                  </w:r>
                  <w:proofErr w:type="gram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неуважительной причине.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4.1.6. Участие в неформальных объединениях и организациях антиобщественной направленности.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4.1.7. Совершение правонарушения до достижения возраста, с которого наступает уголовная ответственность.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4.1.8. Систематическое нарушение внутреннего распорядка гимназии (систематическое невыполнение д/з, отказ от работы на уроке, постоянное отсутствие учебника, тетради, разговоры на уроках и др.).</w:t>
                  </w:r>
                </w:p>
                <w:p w:rsidR="00B149B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4.1.9. Систематическое нарушение дисциплины в гимназии (драки, грубость, сквернословие и др.)</w:t>
                  </w:r>
                  <w:r w:rsidR="00B149B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4.2. Основания для постановки на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внутришкольный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учёт семьи, в которой родители  (законные представители):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4.2.1. Не исполняют обязанностей по воспитанию, обучению и (или) содержанию своих детей.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4.2.2. Злоупотребляют наркотиками и спиртными напитками; отрицательно влияют на  поведение несовершеннолетних,  вовлекают   их в противоправные действия (преступления, бродяжничество, </w:t>
                  </w:r>
                  <w:proofErr w:type="gram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попрошайничество</w:t>
                  </w:r>
                  <w:proofErr w:type="gram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 проституцию, распространение и употребление наркотиков, спиртных напитков т.д.).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4.2.3. Допускают в отношении своих детей  жестокое обращение.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4.2.4. Имеют детей, находящихся в социально опасном положении и  состоящих на учёте в образовательном учреждении.</w:t>
                  </w:r>
                </w:p>
                <w:p w:rsidR="000416B6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4.2.5. Состоят на учёте в КДН, ПДН ОВД</w:t>
                  </w:r>
                  <w:r w:rsidR="00B149B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V. Основания для снятия с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внутришкольного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учёта</w:t>
                  </w:r>
                </w:p>
                <w:p w:rsidR="000416B6" w:rsidRPr="00123B74" w:rsidRDefault="000416B6" w:rsidP="00080120">
                  <w:pPr>
                    <w:framePr w:hSpace="180" w:wrap="around" w:vAnchor="text" w:hAnchor="text" w:y="1"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5.1. Позитивные изменения, сохраняющиеся длительное время (минимум 2 месяца), указанных в настоящем положении обстоятельств жизни обучающегося.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Кроме того, с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внутришкольного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учета  снимаются  </w:t>
                  </w:r>
                  <w:proofErr w:type="gram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обучающиеся</w:t>
                  </w:r>
                  <w:proofErr w:type="gram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proofErr w:type="gram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окончившие</w:t>
                  </w:r>
                  <w:proofErr w:type="gram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государственное образовательное учреждение, сменившие место жительство и перешедшие в другое образовательное учреждение;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  а также  по другим объективным причинам.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VI. Сроки проведения индивидуальной профилактической работы</w:t>
                  </w:r>
                </w:p>
                <w:p w:rsidR="000416B6" w:rsidRPr="00123B74" w:rsidRDefault="000416B6" w:rsidP="00080120">
                  <w:pPr>
                    <w:framePr w:hSpace="180" w:wrap="around" w:vAnchor="text" w:hAnchor="text" w:y="1"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F52922" w:rsidRPr="00123B74" w:rsidRDefault="000416B6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Индивидуальная профилактическая работа в отношении несовершеннолетних, их родителей или иных законных представителей проводится в сроки, необходимые для оказания социальной и иной помощи несовершеннолетним, или до устранения причин и условий, способствовавших безнадзорности, беспризорности, правонарушениям или антиобщественным действиям несовершеннолетних, или наступления других обстоятельств, предусмотренных законодательством Российской Федерации.</w:t>
                  </w:r>
                </w:p>
                <w:p w:rsidR="00F52922" w:rsidRPr="00123B74" w:rsidRDefault="002A2A86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Советом профилактики правонарушений совместно с классным руководителем разраба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 xml:space="preserve">тывается план профилактической работы с данным несовершеннолетним. </w:t>
                  </w:r>
                </w:p>
                <w:p w:rsidR="00F52922" w:rsidRPr="00123B74" w:rsidRDefault="002A2A86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Классный руководитель проводит профилактическую работу согласно </w:t>
                  </w:r>
                  <w:proofErr w:type="gramStart"/>
                  <w:r w:rsidR="00906F8A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плану, разработанному совместно с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Советом проф</w:t>
                  </w:r>
                  <w:r w:rsidR="00906F8A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илактики правонарушений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все результаты за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носит</w:t>
                  </w:r>
                  <w:proofErr w:type="gramEnd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в свой дневник на страницу, отведенную для фиксации работы с данным несовершеннолетним. Классный руководитель проводит анализ профилакти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 xml:space="preserve">ческой работы с несовершеннолетними, стоящими на </w:t>
                  </w:r>
                  <w:proofErr w:type="spellStart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внутришкольном</w:t>
                  </w:r>
                  <w:proofErr w:type="spellEnd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учете.</w:t>
                  </w:r>
                </w:p>
                <w:p w:rsidR="00F52922" w:rsidRPr="00123B74" w:rsidRDefault="002A2A86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 планах работы классного руководителя, Совета профилактики правонарушений большое место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отведено контролю за учебной и внеурочной деятельностью несовер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шеннолетнего, т. к. чаще всего именно отсутствие четкого контроля со стороны родителей является причиной неуспеваемости и плохого поведения несовер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шеннолетнего.</w:t>
                  </w:r>
                </w:p>
                <w:p w:rsidR="00F52922" w:rsidRPr="00123B74" w:rsidRDefault="002A2A86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Классный руководитель, администратор, член Совета профилактики правонарушений может при встрече с родителями (за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 xml:space="preserve">конными представителями) охарактеризовать поведение и обучение ребенка за отдельно взятый период. </w:t>
                  </w:r>
                </w:p>
                <w:p w:rsidR="00F52922" w:rsidRPr="00123B74" w:rsidRDefault="002A2A86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Обо всех результатах контроля за несовершеннолетним родители ставятся в известность классным рук</w:t>
                  </w:r>
                  <w:r w:rsidR="00906F8A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оводителем или членом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Совета профилактики правонарушений. В случа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 xml:space="preserve">ях отсутствия несовершеннолетнего, стоящего на </w:t>
                  </w:r>
                  <w:proofErr w:type="spellStart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внутришкольном</w:t>
                  </w:r>
                  <w:proofErr w:type="spellEnd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учете, на занятиях без уважительной причины сразу вызываются классным руко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водителем его родители. Если пропуски занятий, плохая подготовка к ним становятся систематическими, родители с несовершеннолетним вызываются на заседание школьного Совета профилактики правонарушений, где рассматриваются вопросы: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numPr>
                      <w:ilvl w:val="0"/>
                      <w:numId w:val="1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невыполнения родителями </w:t>
                  </w:r>
                  <w:r w:rsidR="002A2A86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(за</w:t>
                  </w:r>
                  <w:r w:rsidR="002A2A86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 xml:space="preserve">конными представителями) 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обязанностей по обучению и воспитанию несовершеннолетнего;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numPr>
                      <w:ilvl w:val="0"/>
                      <w:numId w:val="1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уклонение несовершеннолетнего от обучения (прогулы, невыполнение домашних заданий, не работал на уроках).</w:t>
                  </w:r>
                </w:p>
                <w:p w:rsidR="00F52922" w:rsidRPr="00123B74" w:rsidRDefault="00B149B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Совет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профилактики правонарушений</w:t>
                  </w:r>
                  <w:r w:rsidR="007E0C45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гимназии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имеет право (из положения о Совете):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ходатайствовать перед администрацией:</w:t>
                  </w:r>
                </w:p>
                <w:p w:rsidR="00F52922" w:rsidRPr="00123B74" w:rsidRDefault="00B149B2" w:rsidP="00080120">
                  <w:pPr>
                    <w:framePr w:hSpace="180" w:wrap="around" w:vAnchor="text" w:hAnchor="text" w:y="1"/>
                    <w:numPr>
                      <w:ilvl w:val="0"/>
                      <w:numId w:val="2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вынесении выговора учащимся;</w:t>
                  </w:r>
                </w:p>
                <w:p w:rsidR="00F52922" w:rsidRPr="00123B74" w:rsidRDefault="00B149B2" w:rsidP="00080120">
                  <w:pPr>
                    <w:framePr w:hSpace="180" w:wrap="around" w:vAnchor="text" w:hAnchor="text" w:y="1"/>
                    <w:numPr>
                      <w:ilvl w:val="0"/>
                      <w:numId w:val="2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вынесении благодарности учащимся;</w:t>
                  </w:r>
                </w:p>
                <w:p w:rsidR="00F52922" w:rsidRPr="00123B74" w:rsidRDefault="00B149B2" w:rsidP="00080120">
                  <w:pPr>
                    <w:framePr w:hSpace="180" w:wrap="around" w:vAnchor="text" w:hAnchor="text" w:y="1"/>
                    <w:numPr>
                      <w:ilvl w:val="0"/>
                      <w:numId w:val="2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составлении индивидуального графика дополнительных учебных занятий для учащегося в течение четверти;</w:t>
                  </w:r>
                </w:p>
                <w:p w:rsidR="00F52922" w:rsidRPr="00123B74" w:rsidRDefault="00B149B2" w:rsidP="00080120">
                  <w:pPr>
                    <w:framePr w:hSpace="180" w:wrap="around" w:vAnchor="text" w:hAnchor="text" w:y="1"/>
                    <w:numPr>
                      <w:ilvl w:val="0"/>
                      <w:numId w:val="2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составлении индивидуального графика дополнительных учебных занятий для учащегося во время каникул;</w:t>
                  </w:r>
                </w:p>
                <w:p w:rsidR="00F52922" w:rsidRPr="00123B74" w:rsidRDefault="00B149B2" w:rsidP="00080120">
                  <w:pPr>
                    <w:framePr w:hSpace="180" w:wrap="around" w:vAnchor="text" w:hAnchor="text" w:y="1"/>
                    <w:numPr>
                      <w:ilvl w:val="0"/>
                      <w:numId w:val="2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 установлении срока сдачи задолженностей по предметам и осущест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 xml:space="preserve">влении </w:t>
                  </w:r>
                  <w:proofErr w:type="gramStart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контроля за</w:t>
                  </w:r>
                  <w:proofErr w:type="gramEnd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их выполнением;</w:t>
                  </w:r>
                </w:p>
                <w:p w:rsidR="00F52922" w:rsidRPr="00123B74" w:rsidRDefault="00B149B2" w:rsidP="00080120">
                  <w:pPr>
                    <w:framePr w:hSpace="180" w:wrap="around" w:vAnchor="text" w:hAnchor="text" w:y="1"/>
                    <w:numPr>
                      <w:ilvl w:val="0"/>
                      <w:numId w:val="2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перенесении срока окончания учебной четверти, учебного года для несовершеннолетнего, находившегося на длительном лечении или находящегося в социально опасном положении;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ходатайствовать перед психолого-медико-педагогической комиссией о необходимости обследования учащегося с целью составления для него ин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дивидуального учебного плана и психолого-медико-педагогического сопро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вождения.</w:t>
                  </w:r>
                </w:p>
                <w:p w:rsidR="00F52922" w:rsidRPr="00123B74" w:rsidRDefault="00B149B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   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Если родители</w:t>
                  </w:r>
                  <w:r w:rsidR="002A2A8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(за</w:t>
                  </w:r>
                  <w:r w:rsidR="002A2A8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конные представители</w:t>
                  </w:r>
                  <w:r w:rsidR="002A2A86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)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отказываютс</w:t>
                  </w:r>
                  <w:r w:rsidR="00906F8A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я от помощи,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сами не занимаю</w:t>
                  </w:r>
                  <w:r w:rsidR="007E0C45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тся проблемами ребенка,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Совет профилактики правонарушений выносит решение об обра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щении с ходатайством в Комиссию по делам несовершеннолетних: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numPr>
                      <w:ilvl w:val="0"/>
                      <w:numId w:val="3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проведении профилактической работы с несовершеннолетними, употребляющими спиртные напитки, наркотические вещества, психо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 xml:space="preserve">тропные вещества,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привлекавшимися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к административной ответствен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ности, вернувшимися из специальных учебно-воспитательных или лечебно-воспитательных учреждений закрытого типа;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numPr>
                      <w:ilvl w:val="0"/>
                      <w:numId w:val="3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рассмотрении материала в отношении несовершеннолетнего, совершив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шего деяние, за которое установлена административная ответственность;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 оказании помощи в организации летнего отдыха несовершеннолет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него, состоящего на профилактическом учете;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 исключении несовершеннолетнего, достигнувшего 16 - летнего возраста, из образовательного учреждения, о переводе на иную форму обучения или в другое образовательное учреждение;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numPr>
                      <w:ilvl w:val="0"/>
                      <w:numId w:val="4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рассмотрении материала в отношении родителей (законных предста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вителей), не выполняющих свои обязанности по содержанию, воспи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танию или обучению несовершеннолетнего;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numPr>
                      <w:ilvl w:val="0"/>
                      <w:numId w:val="4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 административных мерах воздействия на родителей</w:t>
                  </w:r>
                  <w:r w:rsidR="002A2A8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(за</w:t>
                  </w:r>
                  <w:r w:rsidR="002A2A8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конных представителей</w:t>
                  </w:r>
                  <w:r w:rsidR="002A2A86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) 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несовершен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нолетних и самих несовершеннолетних, уклоняющихся от выполнения Закона РФ "Об образовании";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numPr>
                      <w:ilvl w:val="0"/>
                      <w:numId w:val="4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постановке учащегося на учет в</w:t>
                  </w:r>
                  <w:r w:rsidR="007E0C45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милицию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Для этого требуется определенный набор документов: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numPr>
                      <w:ilvl w:val="0"/>
                      <w:numId w:val="5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ходатайство;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numPr>
                      <w:ilvl w:val="0"/>
                      <w:numId w:val="5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характеристика на несовершеннолетнего;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numPr>
                      <w:ilvl w:val="0"/>
                      <w:numId w:val="5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выписка из протокола заседания школьного Совета профилактики правонарушений;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numPr>
                      <w:ilvl w:val="0"/>
                      <w:numId w:val="5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копии актов посещения семьи;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numPr>
                      <w:ilvl w:val="0"/>
                      <w:numId w:val="5"/>
                    </w:numPr>
                    <w:spacing w:after="0"/>
                    <w:ind w:left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общая справка о проведенной профилактической работе с несовер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шеннолетним и его семьей (если материал очень большой, тогда необ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ходимо объединить характеристику со справкой о профилактической работе в один документ - характеристику несовершеннолетнего).</w:t>
                  </w:r>
                </w:p>
                <w:p w:rsidR="00F52922" w:rsidRPr="00123B74" w:rsidRDefault="002A2A86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="007E0C45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На заседании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Совета профилактики правонарушений</w:t>
                  </w:r>
                  <w:r w:rsidR="007E0C45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гимназии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по вопросу снятия с </w:t>
                  </w:r>
                  <w:proofErr w:type="spellStart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внутришкольного</w:t>
                  </w:r>
                  <w:proofErr w:type="spellEnd"/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профилактического учета несовершеннолетнего приглашаются уведомлением родители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(за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конные представители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)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Родители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(за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конные представители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)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подп</w:t>
                  </w:r>
                  <w:r w:rsidR="00906F8A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исываются под решением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Сов</w:t>
                  </w:r>
                  <w:r w:rsidR="00906F8A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ета профилактики правонарушений гимназии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 снятии с учета несовершеннолетнего.</w:t>
                  </w:r>
                </w:p>
                <w:p w:rsidR="00F52922" w:rsidRPr="00123B74" w:rsidRDefault="002A2A86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="007E0C45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 некоторых случаях на 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Совете профилактики правонарушений мож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 xml:space="preserve">но вручить благодарность родителям за своевременную поддержку и помощь педагогическому коллективу в выработке совместных действий, необходимых для помощи несовершеннолетнему в преодолении им возникших трудностей. Это является хорошим стимулом в развитии позитивных отношений семьи к мерам, предпринимаемым </w:t>
                  </w:r>
                  <w:r w:rsidR="007E0C45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педагогическим коллективом гимназии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 Необходимо также отметить результативную работу самого несовершеннолетнего, проду</w:t>
                  </w:r>
                  <w:r w:rsidR="00F52922"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мать, каким образом это лучше сделать.</w:t>
                  </w: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Итогом проведенной профилактичес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 xml:space="preserve">кой работы, а также процедуры снятия с </w:t>
                  </w:r>
                  <w:proofErr w:type="spellStart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внутришкольного</w:t>
                  </w:r>
                  <w:proofErr w:type="spellEnd"/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учета должен быть союз педагогического коллектива, несовершеннолетнего и его родителей (за</w:t>
                  </w: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softHyphen/>
                    <w:t>конных представителей), основанный на позитивных отношениях, а также желание каждого участника процесса не останавливаться на достигнутом, преодолевать возникающие на их жизненном пути трудности, ставить перед собой цели и добиваться их достижения.</w:t>
                  </w:r>
                  <w:proofErr w:type="gramEnd"/>
                </w:p>
                <w:p w:rsidR="00906F8A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23B7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9D6744" w:rsidRPr="00123B74" w:rsidRDefault="00F56467" w:rsidP="00080120">
                  <w:pPr>
                    <w:pStyle w:val="Style2"/>
                    <w:widowControl/>
                    <w:tabs>
                      <w:tab w:val="left" w:pos="720"/>
                      <w:tab w:val="left" w:pos="900"/>
                      <w:tab w:val="left" w:pos="1260"/>
                    </w:tabs>
                    <w:spacing w:line="276" w:lineRule="auto"/>
                    <w:ind w:left="360"/>
                    <w:jc w:val="both"/>
                    <w:rPr>
                      <w:b/>
                    </w:rPr>
                  </w:pPr>
                  <w:r w:rsidRPr="00123B74">
                    <w:rPr>
                      <w:b/>
                      <w:lang w:val="en-US"/>
                    </w:rPr>
                    <w:t>V</w:t>
                  </w:r>
                  <w:r w:rsidRPr="00123B74">
                    <w:rPr>
                      <w:b/>
                    </w:rPr>
                    <w:t xml:space="preserve">. </w:t>
                  </w:r>
                  <w:r w:rsidR="009D6744" w:rsidRPr="00123B74">
                    <w:rPr>
                      <w:b/>
                    </w:rPr>
                    <w:t xml:space="preserve">Срок действия настоящего Положения – </w:t>
                  </w:r>
                  <w:r w:rsidR="009D6744" w:rsidRPr="00123B74">
                    <w:t>до внесения соответствующих изменений.</w:t>
                  </w:r>
                </w:p>
                <w:p w:rsidR="009D6744" w:rsidRPr="00123B74" w:rsidRDefault="009D6744" w:rsidP="00080120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7E0C45" w:rsidRPr="00123B74" w:rsidRDefault="007E0C45" w:rsidP="00080120">
                  <w:pPr>
                    <w:framePr w:hSpace="180" w:wrap="around" w:vAnchor="text" w:hAnchor="text" w:y="1"/>
                    <w:spacing w:before="75" w:after="150"/>
                    <w:suppressOverlap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  <w:p w:rsidR="00F52922" w:rsidRPr="00123B74" w:rsidRDefault="00F52922" w:rsidP="00080120">
                  <w:pPr>
                    <w:framePr w:hSpace="180" w:wrap="around" w:vAnchor="text" w:hAnchor="text" w:y="1"/>
                    <w:spacing w:before="75" w:after="150"/>
                    <w:suppressOverlap/>
                    <w:rPr>
                      <w:rFonts w:ascii="Verdana" w:eastAsia="Times New Roman" w:hAnsi="Verdana" w:cs="Times New Roman"/>
                      <w:sz w:val="18"/>
                      <w:szCs w:val="18"/>
                    </w:rPr>
                  </w:pPr>
                </w:p>
              </w:tc>
            </w:tr>
            <w:tr w:rsidR="00123B74" w:rsidRPr="00123B74" w:rsidTr="00B149B2">
              <w:trPr>
                <w:tblCellSpacing w:w="15" w:type="dxa"/>
              </w:trPr>
              <w:tc>
                <w:tcPr>
                  <w:tcW w:w="10572" w:type="dxa"/>
                  <w:hideMark/>
                </w:tcPr>
                <w:p w:rsidR="00F52922" w:rsidRPr="00123B74" w:rsidRDefault="00F52922" w:rsidP="00080120">
                  <w:pPr>
                    <w:framePr w:hSpace="180" w:wrap="around" w:vAnchor="text" w:hAnchor="text" w:y="1"/>
                    <w:spacing w:after="0"/>
                    <w:suppressOverlap/>
                    <w:rPr>
                      <w:rFonts w:ascii="Verdana" w:eastAsia="Times New Roman" w:hAnsi="Verdana" w:cs="Times New Roman"/>
                      <w:sz w:val="16"/>
                      <w:szCs w:val="16"/>
                    </w:rPr>
                  </w:pPr>
                </w:p>
              </w:tc>
            </w:tr>
          </w:tbl>
          <w:p w:rsidR="00F52922" w:rsidRPr="00123B74" w:rsidRDefault="00F52922" w:rsidP="00080120">
            <w:pPr>
              <w:spacing w:after="0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123B74">
              <w:rPr>
                <w:rFonts w:ascii="Verdana" w:eastAsia="Times New Roman" w:hAnsi="Verdana" w:cs="Times New Roman"/>
                <w:sz w:val="18"/>
              </w:rPr>
              <w:t> </w:t>
            </w:r>
          </w:p>
        </w:tc>
        <w:tc>
          <w:tcPr>
            <w:tcW w:w="4245" w:type="dxa"/>
            <w:shd w:val="clear" w:color="auto" w:fill="414743"/>
            <w:hideMark/>
          </w:tcPr>
          <w:p w:rsidR="00F52922" w:rsidRPr="00123B74" w:rsidRDefault="00F52922" w:rsidP="00080120">
            <w:pPr>
              <w:spacing w:before="105" w:after="105"/>
              <w:outlineLvl w:val="2"/>
              <w:rPr>
                <w:rFonts w:ascii="Georgia" w:eastAsia="Times New Roman" w:hAnsi="Georgia" w:cs="Times New Roman"/>
                <w:caps/>
                <w:sz w:val="31"/>
                <w:szCs w:val="31"/>
              </w:rPr>
            </w:pPr>
            <w:r w:rsidRPr="00123B74">
              <w:rPr>
                <w:rFonts w:ascii="Georgia" w:eastAsia="Times New Roman" w:hAnsi="Georgia" w:cs="Times New Roman"/>
                <w:caps/>
                <w:sz w:val="31"/>
                <w:szCs w:val="31"/>
              </w:rPr>
              <w:lastRenderedPageBreak/>
              <w:t>ГЛАВНОЕ МЕНЮ</w:t>
            </w:r>
          </w:p>
          <w:p w:rsidR="00F52922" w:rsidRPr="00123B74" w:rsidRDefault="00063D2E" w:rsidP="00080120">
            <w:pPr>
              <w:numPr>
                <w:ilvl w:val="0"/>
                <w:numId w:val="7"/>
              </w:numPr>
              <w:spacing w:after="0"/>
              <w:ind w:left="0"/>
              <w:rPr>
                <w:rFonts w:ascii="Verdana" w:eastAsia="Times New Roman" w:hAnsi="Verdana" w:cs="Times New Roman"/>
                <w:sz w:val="18"/>
                <w:szCs w:val="18"/>
              </w:rPr>
            </w:pPr>
            <w:hyperlink r:id="rId8" w:history="1">
              <w:r w:rsidR="00F52922" w:rsidRPr="00123B74">
                <w:rPr>
                  <w:rFonts w:ascii="Verdana" w:eastAsia="Times New Roman" w:hAnsi="Verdana" w:cs="Times New Roman"/>
                  <w:sz w:val="18"/>
                  <w:u w:val="single"/>
                </w:rPr>
                <w:t>О школе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7"/>
              </w:numPr>
              <w:spacing w:after="0"/>
              <w:ind w:left="0"/>
              <w:rPr>
                <w:rFonts w:ascii="Verdana" w:eastAsia="Times New Roman" w:hAnsi="Verdana" w:cs="Times New Roman"/>
                <w:sz w:val="18"/>
                <w:szCs w:val="18"/>
              </w:rPr>
            </w:pPr>
            <w:hyperlink r:id="rId9" w:history="1">
              <w:r w:rsidR="00F52922" w:rsidRPr="00123B74">
                <w:rPr>
                  <w:rFonts w:ascii="Verdana" w:eastAsia="Times New Roman" w:hAnsi="Verdana" w:cs="Times New Roman"/>
                  <w:sz w:val="18"/>
                  <w:u w:val="single"/>
                </w:rPr>
                <w:t>Новости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7"/>
              </w:numPr>
              <w:spacing w:after="0"/>
              <w:ind w:left="0"/>
              <w:rPr>
                <w:rFonts w:ascii="Verdana" w:eastAsia="Times New Roman" w:hAnsi="Verdana" w:cs="Times New Roman"/>
                <w:sz w:val="18"/>
                <w:szCs w:val="18"/>
              </w:rPr>
            </w:pPr>
            <w:hyperlink r:id="rId10" w:history="1">
              <w:r w:rsidR="00F52922" w:rsidRPr="00123B74">
                <w:rPr>
                  <w:rFonts w:ascii="Verdana" w:eastAsia="Times New Roman" w:hAnsi="Verdana" w:cs="Times New Roman"/>
                  <w:sz w:val="18"/>
                  <w:u w:val="single"/>
                </w:rPr>
                <w:t>Документы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7"/>
              </w:numPr>
              <w:spacing w:after="0"/>
              <w:ind w:left="0"/>
              <w:rPr>
                <w:rFonts w:ascii="Verdana" w:eastAsia="Times New Roman" w:hAnsi="Verdana" w:cs="Times New Roman"/>
                <w:sz w:val="18"/>
                <w:szCs w:val="18"/>
              </w:rPr>
            </w:pPr>
            <w:hyperlink r:id="rId11" w:history="1">
              <w:r w:rsidR="00F52922" w:rsidRPr="00123B74">
                <w:rPr>
                  <w:rFonts w:ascii="Verdana" w:eastAsia="Times New Roman" w:hAnsi="Verdana" w:cs="Times New Roman"/>
                  <w:sz w:val="18"/>
                  <w:u w:val="single"/>
                </w:rPr>
                <w:t>Публичный отчёт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7"/>
              </w:numPr>
              <w:spacing w:after="0"/>
              <w:ind w:left="0"/>
              <w:rPr>
                <w:rFonts w:ascii="Verdana" w:eastAsia="Times New Roman" w:hAnsi="Verdana" w:cs="Times New Roman"/>
                <w:sz w:val="18"/>
                <w:szCs w:val="18"/>
              </w:rPr>
            </w:pPr>
            <w:hyperlink r:id="rId12" w:history="1">
              <w:r w:rsidR="00F52922" w:rsidRPr="00123B74">
                <w:rPr>
                  <w:rFonts w:ascii="Verdana" w:eastAsia="Times New Roman" w:hAnsi="Verdana" w:cs="Times New Roman"/>
                  <w:sz w:val="18"/>
                  <w:u w:val="single"/>
                </w:rPr>
                <w:t>Публикации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7"/>
              </w:numPr>
              <w:spacing w:after="0"/>
              <w:ind w:left="0"/>
              <w:rPr>
                <w:rFonts w:ascii="Verdana" w:eastAsia="Times New Roman" w:hAnsi="Verdana" w:cs="Times New Roman"/>
                <w:sz w:val="18"/>
                <w:szCs w:val="18"/>
              </w:rPr>
            </w:pPr>
            <w:hyperlink r:id="rId13" w:history="1">
              <w:r w:rsidR="00F52922" w:rsidRPr="00123B74">
                <w:rPr>
                  <w:rFonts w:ascii="Verdana" w:eastAsia="Times New Roman" w:hAnsi="Verdana" w:cs="Times New Roman"/>
                  <w:sz w:val="18"/>
                  <w:u w:val="single"/>
                </w:rPr>
                <w:t>Вопрос - ответ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7"/>
              </w:numPr>
              <w:spacing w:after="0"/>
              <w:ind w:left="0"/>
              <w:rPr>
                <w:rFonts w:ascii="Verdana" w:eastAsia="Times New Roman" w:hAnsi="Verdana" w:cs="Times New Roman"/>
                <w:sz w:val="18"/>
                <w:szCs w:val="18"/>
              </w:rPr>
            </w:pPr>
            <w:hyperlink r:id="rId14" w:history="1">
              <w:r w:rsidR="00F52922" w:rsidRPr="00123B74">
                <w:rPr>
                  <w:rFonts w:ascii="Verdana" w:eastAsia="Times New Roman" w:hAnsi="Verdana" w:cs="Times New Roman"/>
                  <w:sz w:val="18"/>
                  <w:u w:val="single"/>
                </w:rPr>
                <w:t>Директор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7"/>
              </w:numPr>
              <w:spacing w:after="0"/>
              <w:ind w:left="0"/>
              <w:rPr>
                <w:rFonts w:ascii="Verdana" w:eastAsia="Times New Roman" w:hAnsi="Verdana" w:cs="Times New Roman"/>
                <w:sz w:val="18"/>
                <w:szCs w:val="18"/>
              </w:rPr>
            </w:pPr>
            <w:hyperlink r:id="rId15" w:history="1">
              <w:r w:rsidR="00F52922" w:rsidRPr="00123B74">
                <w:rPr>
                  <w:rFonts w:ascii="Verdana" w:eastAsia="Times New Roman" w:hAnsi="Verdana" w:cs="Times New Roman"/>
                  <w:sz w:val="18"/>
                  <w:u w:val="single"/>
                </w:rPr>
                <w:t>Горячие документы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7"/>
              </w:numPr>
              <w:spacing w:after="0"/>
              <w:ind w:left="0"/>
              <w:rPr>
                <w:rFonts w:ascii="Verdana" w:eastAsia="Times New Roman" w:hAnsi="Verdana" w:cs="Times New Roman"/>
                <w:sz w:val="18"/>
                <w:szCs w:val="18"/>
              </w:rPr>
            </w:pPr>
            <w:hyperlink r:id="rId16" w:history="1">
              <w:r w:rsidR="00F52922" w:rsidRPr="00123B74">
                <w:rPr>
                  <w:rFonts w:ascii="Verdana" w:eastAsia="Times New Roman" w:hAnsi="Verdana" w:cs="Times New Roman"/>
                  <w:sz w:val="18"/>
                  <w:u w:val="single"/>
                </w:rPr>
                <w:t>СМИ о школе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7"/>
              </w:numPr>
              <w:spacing w:after="0"/>
              <w:ind w:left="0"/>
              <w:rPr>
                <w:rFonts w:ascii="Verdana" w:eastAsia="Times New Roman" w:hAnsi="Verdana" w:cs="Times New Roman"/>
                <w:sz w:val="18"/>
                <w:szCs w:val="18"/>
              </w:rPr>
            </w:pPr>
            <w:hyperlink r:id="rId17" w:history="1">
              <w:r w:rsidR="00F52922" w:rsidRPr="00123B74">
                <w:rPr>
                  <w:rFonts w:ascii="Verdana" w:eastAsia="Times New Roman" w:hAnsi="Verdana" w:cs="Times New Roman"/>
                  <w:sz w:val="18"/>
                  <w:u w:val="single"/>
                </w:rPr>
                <w:t>Безопасная школа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7"/>
              </w:numPr>
              <w:spacing w:after="0"/>
              <w:ind w:left="0"/>
              <w:rPr>
                <w:rFonts w:ascii="Verdana" w:eastAsia="Times New Roman" w:hAnsi="Verdana" w:cs="Times New Roman"/>
                <w:sz w:val="18"/>
                <w:szCs w:val="18"/>
              </w:rPr>
            </w:pPr>
            <w:hyperlink r:id="rId18" w:history="1">
              <w:r w:rsidR="00F52922" w:rsidRPr="00123B74">
                <w:rPr>
                  <w:rFonts w:ascii="Verdana" w:eastAsia="Times New Roman" w:hAnsi="Verdana" w:cs="Times New Roman"/>
                  <w:sz w:val="18"/>
                  <w:u w:val="single"/>
                </w:rPr>
                <w:t>Экзамены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7"/>
              </w:numPr>
              <w:spacing w:after="0"/>
              <w:ind w:left="0"/>
              <w:rPr>
                <w:rFonts w:ascii="Verdana" w:eastAsia="Times New Roman" w:hAnsi="Verdana" w:cs="Times New Roman"/>
                <w:sz w:val="18"/>
                <w:szCs w:val="18"/>
              </w:rPr>
            </w:pPr>
            <w:hyperlink r:id="rId19" w:history="1">
              <w:r w:rsidR="00F52922" w:rsidRPr="00123B74">
                <w:rPr>
                  <w:rFonts w:ascii="Verdana" w:eastAsia="Times New Roman" w:hAnsi="Verdana" w:cs="Times New Roman"/>
                  <w:sz w:val="18"/>
                  <w:u w:val="single"/>
                </w:rPr>
                <w:t>Электронный журнал</w:t>
              </w:r>
            </w:hyperlink>
          </w:p>
          <w:p w:rsidR="00F52922" w:rsidRPr="00123B74" w:rsidRDefault="00F52922" w:rsidP="00080120">
            <w:pPr>
              <w:spacing w:before="105" w:after="105"/>
              <w:outlineLvl w:val="2"/>
              <w:rPr>
                <w:rFonts w:ascii="Georgia" w:eastAsia="Times New Roman" w:hAnsi="Georgia" w:cs="Times New Roman"/>
                <w:caps/>
                <w:sz w:val="31"/>
                <w:szCs w:val="31"/>
              </w:rPr>
            </w:pPr>
            <w:r w:rsidRPr="00123B74">
              <w:rPr>
                <w:rFonts w:ascii="Georgia" w:eastAsia="Times New Roman" w:hAnsi="Georgia" w:cs="Times New Roman"/>
                <w:caps/>
                <w:sz w:val="31"/>
                <w:szCs w:val="31"/>
              </w:rPr>
              <w:t>ДЕЯТЕЛЬНОСТЬ</w:t>
            </w:r>
          </w:p>
          <w:p w:rsidR="00F52922" w:rsidRPr="00123B74" w:rsidRDefault="00063D2E" w:rsidP="00080120">
            <w:pPr>
              <w:numPr>
                <w:ilvl w:val="0"/>
                <w:numId w:val="8"/>
              </w:numPr>
              <w:spacing w:after="0"/>
              <w:ind w:left="0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0" w:history="1"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Воспитательная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8"/>
              </w:numPr>
              <w:spacing w:after="0"/>
              <w:ind w:left="0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1" w:history="1"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Учебная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8"/>
              </w:numPr>
              <w:spacing w:after="0"/>
              <w:ind w:left="0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2" w:history="1"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Медицинская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8"/>
              </w:numPr>
              <w:spacing w:after="0"/>
              <w:ind w:left="0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3" w:history="1"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Социальное сопровождение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8"/>
              </w:numPr>
              <w:spacing w:after="0"/>
              <w:ind w:left="0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4" w:history="1"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Служба сопровождения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8"/>
              </w:numPr>
              <w:spacing w:after="0"/>
              <w:ind w:left="0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5" w:history="1"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Научное общество учащихся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8"/>
              </w:numPr>
              <w:spacing w:after="0"/>
              <w:ind w:left="0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6" w:history="1"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Дополнительное образование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8"/>
              </w:numPr>
              <w:spacing w:after="0"/>
              <w:ind w:left="0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7" w:history="1"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Детская общественная организация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8"/>
              </w:numPr>
              <w:spacing w:after="0"/>
              <w:ind w:left="0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8" w:history="1"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Школьный музей "Истоки"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8"/>
              </w:numPr>
              <w:spacing w:after="0"/>
              <w:ind w:left="0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29" w:history="1">
              <w:proofErr w:type="spellStart"/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Видеогаллерея</w:t>
              </w:r>
              <w:proofErr w:type="spellEnd"/>
            </w:hyperlink>
          </w:p>
          <w:p w:rsidR="00F52922" w:rsidRPr="00123B74" w:rsidRDefault="00063D2E" w:rsidP="00080120">
            <w:pPr>
              <w:numPr>
                <w:ilvl w:val="0"/>
                <w:numId w:val="8"/>
              </w:numPr>
              <w:spacing w:after="0"/>
              <w:ind w:left="0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30" w:history="1"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Школьная газета "</w:t>
              </w:r>
              <w:proofErr w:type="spellStart"/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Интерсан-информ</w:t>
              </w:r>
              <w:proofErr w:type="spellEnd"/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"</w:t>
              </w:r>
            </w:hyperlink>
          </w:p>
          <w:p w:rsidR="00F52922" w:rsidRPr="00123B74" w:rsidRDefault="00063D2E" w:rsidP="00080120">
            <w:pPr>
              <w:numPr>
                <w:ilvl w:val="0"/>
                <w:numId w:val="8"/>
              </w:numPr>
              <w:spacing w:after="0"/>
              <w:ind w:left="0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31" w:history="1"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Фотогалерея</w:t>
              </w:r>
            </w:hyperlink>
          </w:p>
          <w:p w:rsidR="00F52922" w:rsidRPr="00123B74" w:rsidRDefault="00F52922" w:rsidP="00080120">
            <w:pPr>
              <w:spacing w:before="105" w:after="105"/>
              <w:outlineLvl w:val="2"/>
              <w:rPr>
                <w:rFonts w:ascii="Georgia" w:eastAsia="Times New Roman" w:hAnsi="Georgia" w:cs="Times New Roman"/>
                <w:caps/>
                <w:sz w:val="31"/>
                <w:szCs w:val="31"/>
              </w:rPr>
            </w:pPr>
            <w:r w:rsidRPr="00123B74">
              <w:rPr>
                <w:rFonts w:ascii="Georgia" w:eastAsia="Times New Roman" w:hAnsi="Georgia" w:cs="Times New Roman"/>
                <w:caps/>
                <w:sz w:val="31"/>
                <w:szCs w:val="31"/>
              </w:rPr>
              <w:t>КОНТАКТЫ</w:t>
            </w:r>
          </w:p>
          <w:p w:rsidR="00F52922" w:rsidRPr="00123B74" w:rsidRDefault="00063D2E" w:rsidP="00080120">
            <w:pPr>
              <w:numPr>
                <w:ilvl w:val="0"/>
                <w:numId w:val="9"/>
              </w:numPr>
              <w:spacing w:after="0"/>
              <w:ind w:left="0"/>
              <w:rPr>
                <w:rFonts w:ascii="Verdana" w:eastAsia="Times New Roman" w:hAnsi="Verdana" w:cs="Times New Roman"/>
                <w:sz w:val="16"/>
                <w:szCs w:val="16"/>
              </w:rPr>
            </w:pPr>
            <w:hyperlink r:id="rId32" w:history="1">
              <w:r w:rsidR="00F52922" w:rsidRPr="00123B74">
                <w:rPr>
                  <w:rFonts w:ascii="Verdana" w:eastAsia="Times New Roman" w:hAnsi="Verdana" w:cs="Times New Roman"/>
                  <w:sz w:val="16"/>
                  <w:u w:val="single"/>
                </w:rPr>
                <w:t>Список контактов</w:t>
              </w:r>
            </w:hyperlink>
          </w:p>
          <w:p w:rsidR="00F52922" w:rsidRPr="00123B74" w:rsidRDefault="00F52922" w:rsidP="00080120">
            <w:pPr>
              <w:spacing w:before="105" w:after="105"/>
              <w:outlineLvl w:val="2"/>
              <w:rPr>
                <w:rFonts w:ascii="Georgia" w:eastAsia="Times New Roman" w:hAnsi="Georgia" w:cs="Times New Roman"/>
                <w:caps/>
                <w:sz w:val="31"/>
                <w:szCs w:val="31"/>
              </w:rPr>
            </w:pPr>
            <w:r w:rsidRPr="00123B74">
              <w:rPr>
                <w:rFonts w:ascii="Georgia" w:eastAsia="Times New Roman" w:hAnsi="Georgia" w:cs="Times New Roman"/>
                <w:caps/>
                <w:sz w:val="31"/>
                <w:szCs w:val="31"/>
              </w:rPr>
              <w:t>КТО НА САЙТЕ?</w:t>
            </w:r>
          </w:p>
          <w:p w:rsidR="00F52922" w:rsidRPr="00123B74" w:rsidRDefault="00F52922" w:rsidP="00080120">
            <w:pPr>
              <w:spacing w:after="0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123B74">
              <w:rPr>
                <w:rFonts w:ascii="Verdana" w:eastAsia="Times New Roman" w:hAnsi="Verdana" w:cs="Times New Roman"/>
                <w:sz w:val="18"/>
                <w:szCs w:val="18"/>
              </w:rPr>
              <w:t>Сейчас 14 гостей онлайн</w:t>
            </w:r>
          </w:p>
          <w:p w:rsidR="00F52922" w:rsidRPr="00123B74" w:rsidRDefault="00F52922" w:rsidP="00080120">
            <w:pPr>
              <w:spacing w:after="0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123B74">
              <w:rPr>
                <w:rFonts w:ascii="Verdana" w:eastAsia="Times New Roman" w:hAnsi="Verdana" w:cs="Times New Roman"/>
                <w:noProof/>
                <w:sz w:val="18"/>
                <w:szCs w:val="18"/>
              </w:rPr>
              <w:lastRenderedPageBreak/>
              <w:drawing>
                <wp:inline distT="0" distB="0" distL="0" distR="0" wp14:anchorId="61B5E1BA" wp14:editId="19A1888B">
                  <wp:extent cx="1524000" cy="571500"/>
                  <wp:effectExtent l="19050" t="0" r="0" b="0"/>
                  <wp:docPr id="1" name="Рисунок 3" descr="http://rating.rosnou.ru/images/baner160-60.gif">
                    <a:hlinkClick xmlns:a="http://schemas.openxmlformats.org/drawingml/2006/main" r:id="rId3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rating.rosnou.ru/images/baner160-60.gif">
                            <a:hlinkClick r:id="rId3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3B74">
              <w:rPr>
                <w:rFonts w:ascii="Verdana" w:eastAsia="Times New Roman" w:hAnsi="Verdana" w:cs="Times New Roman"/>
                <w:sz w:val="18"/>
                <w:szCs w:val="18"/>
              </w:rPr>
              <w:t> </w:t>
            </w:r>
            <w:r w:rsidRPr="00123B74">
              <w:rPr>
                <w:rFonts w:ascii="Verdana" w:eastAsia="Times New Roman" w:hAnsi="Verdana" w:cs="Times New Roman"/>
                <w:noProof/>
                <w:sz w:val="18"/>
                <w:szCs w:val="18"/>
              </w:rPr>
              <w:drawing>
                <wp:inline distT="0" distB="0" distL="0" distR="0" wp14:anchorId="65000C84" wp14:editId="4DED23DB">
                  <wp:extent cx="771525" cy="771525"/>
                  <wp:effectExtent l="19050" t="0" r="9525" b="0"/>
                  <wp:docPr id="2" name="Рисунок 4" descr="http://webkolo.clan.su/knopka_site.gif">
                    <a:hlinkClick xmlns:a="http://schemas.openxmlformats.org/drawingml/2006/main" r:id="rId35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ebkolo.clan.su/knopka_site.gif">
                            <a:hlinkClick r:id="rId35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2922" w:rsidRPr="00123B74" w:rsidRDefault="00F52922" w:rsidP="00080120">
            <w:pPr>
              <w:spacing w:before="105" w:after="105"/>
              <w:outlineLvl w:val="2"/>
              <w:rPr>
                <w:rFonts w:ascii="Georgia" w:eastAsia="Times New Roman" w:hAnsi="Georgia" w:cs="Times New Roman"/>
                <w:caps/>
                <w:sz w:val="31"/>
                <w:szCs w:val="31"/>
              </w:rPr>
            </w:pPr>
            <w:r w:rsidRPr="00123B74">
              <w:rPr>
                <w:rFonts w:ascii="Georgia" w:eastAsia="Times New Roman" w:hAnsi="Georgia" w:cs="Times New Roman"/>
                <w:caps/>
                <w:sz w:val="31"/>
                <w:szCs w:val="31"/>
              </w:rPr>
              <w:t>СТАТИСТИКА</w:t>
            </w:r>
          </w:p>
          <w:p w:rsidR="00F52922" w:rsidRPr="00123B74" w:rsidRDefault="00F52922" w:rsidP="00080120">
            <w:pPr>
              <w:spacing w:after="0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123B74">
              <w:rPr>
                <w:rFonts w:ascii="Verdana" w:eastAsia="Times New Roman" w:hAnsi="Verdana" w:cs="Times New Roman"/>
                <w:sz w:val="18"/>
              </w:rPr>
              <w:t> </w:t>
            </w:r>
            <w:r w:rsidRPr="00123B74">
              <w:rPr>
                <w:rFonts w:ascii="Verdana" w:eastAsia="Times New Roman" w:hAnsi="Verdana" w:cs="Times New Roman"/>
                <w:noProof/>
                <w:sz w:val="18"/>
                <w:szCs w:val="18"/>
              </w:rPr>
              <w:drawing>
                <wp:inline distT="0" distB="0" distL="0" distR="0" wp14:anchorId="1D8564B9" wp14:editId="2175D0B8">
                  <wp:extent cx="857250" cy="190500"/>
                  <wp:effectExtent l="19050" t="0" r="0" b="0"/>
                  <wp:docPr id="6" name="Рисунок 5" descr="счетчик посещаемости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счетчик посещаемости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3B74">
              <w:rPr>
                <w:rFonts w:ascii="Verdana" w:eastAsia="Times New Roman" w:hAnsi="Verdana" w:cs="Times New Roman"/>
                <w:sz w:val="18"/>
                <w:szCs w:val="18"/>
              </w:rPr>
              <w:br/>
            </w:r>
            <w:hyperlink r:id="rId39" w:history="1">
              <w:r w:rsidRPr="00123B74">
                <w:rPr>
                  <w:rFonts w:ascii="Verdana" w:eastAsia="Times New Roman" w:hAnsi="Verdana" w:cs="Times New Roman"/>
                  <w:sz w:val="18"/>
                  <w:u w:val="single"/>
                </w:rPr>
                <w:t>статистика сайта</w:t>
              </w:r>
            </w:hyperlink>
          </w:p>
        </w:tc>
      </w:tr>
    </w:tbl>
    <w:p w:rsidR="009029F0" w:rsidRPr="00123B74" w:rsidRDefault="009029F0" w:rsidP="00080120"/>
    <w:sectPr w:rsidR="009029F0" w:rsidRPr="00123B74" w:rsidSect="00EE3769">
      <w:footerReference w:type="default" r:id="rId40"/>
      <w:pgSz w:w="11906" w:h="16838"/>
      <w:pgMar w:top="426" w:right="849" w:bottom="567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3D2E" w:rsidRDefault="00063D2E" w:rsidP="00F77203">
      <w:pPr>
        <w:spacing w:after="0" w:line="240" w:lineRule="auto"/>
      </w:pPr>
      <w:r>
        <w:separator/>
      </w:r>
    </w:p>
  </w:endnote>
  <w:endnote w:type="continuationSeparator" w:id="0">
    <w:p w:rsidR="00063D2E" w:rsidRDefault="00063D2E" w:rsidP="00F77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2436839"/>
      <w:docPartObj>
        <w:docPartGallery w:val="Page Numbers (Bottom of Page)"/>
        <w:docPartUnique/>
      </w:docPartObj>
    </w:sdtPr>
    <w:sdtEndPr/>
    <w:sdtContent>
      <w:p w:rsidR="00F77203" w:rsidRDefault="00F77203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1EFD">
          <w:rPr>
            <w:noProof/>
          </w:rPr>
          <w:t>1</w:t>
        </w:r>
        <w:r>
          <w:fldChar w:fldCharType="end"/>
        </w:r>
      </w:p>
    </w:sdtContent>
  </w:sdt>
  <w:p w:rsidR="00F77203" w:rsidRDefault="00F77203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3D2E" w:rsidRDefault="00063D2E" w:rsidP="00F77203">
      <w:pPr>
        <w:spacing w:after="0" w:line="240" w:lineRule="auto"/>
      </w:pPr>
      <w:r>
        <w:separator/>
      </w:r>
    </w:p>
  </w:footnote>
  <w:footnote w:type="continuationSeparator" w:id="0">
    <w:p w:rsidR="00063D2E" w:rsidRDefault="00063D2E" w:rsidP="00F772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93B8C"/>
    <w:multiLevelType w:val="multilevel"/>
    <w:tmpl w:val="5964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D1074D"/>
    <w:multiLevelType w:val="multilevel"/>
    <w:tmpl w:val="AE1E5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C41F5D"/>
    <w:multiLevelType w:val="multilevel"/>
    <w:tmpl w:val="EE84E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936A4D"/>
    <w:multiLevelType w:val="hybridMultilevel"/>
    <w:tmpl w:val="D8FE347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6B28E5"/>
    <w:multiLevelType w:val="multilevel"/>
    <w:tmpl w:val="4D16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522EC7"/>
    <w:multiLevelType w:val="multilevel"/>
    <w:tmpl w:val="78C8F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912068"/>
    <w:multiLevelType w:val="multilevel"/>
    <w:tmpl w:val="E2B49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8B6501"/>
    <w:multiLevelType w:val="multilevel"/>
    <w:tmpl w:val="468E3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5AA11B2"/>
    <w:multiLevelType w:val="multilevel"/>
    <w:tmpl w:val="25AC9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9C15A29"/>
    <w:multiLevelType w:val="multilevel"/>
    <w:tmpl w:val="1B086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1"/>
  </w:num>
  <w:num w:numId="8">
    <w:abstractNumId w:val="9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9F9"/>
    <w:rsid w:val="000416B6"/>
    <w:rsid w:val="00063D2E"/>
    <w:rsid w:val="00080120"/>
    <w:rsid w:val="00112450"/>
    <w:rsid w:val="00123B74"/>
    <w:rsid w:val="0014603C"/>
    <w:rsid w:val="00281EFD"/>
    <w:rsid w:val="002A2A86"/>
    <w:rsid w:val="005C2FB1"/>
    <w:rsid w:val="005D598C"/>
    <w:rsid w:val="00604B50"/>
    <w:rsid w:val="006F38BC"/>
    <w:rsid w:val="007E0C45"/>
    <w:rsid w:val="007E2DAD"/>
    <w:rsid w:val="008109F9"/>
    <w:rsid w:val="009029F0"/>
    <w:rsid w:val="00906F8A"/>
    <w:rsid w:val="009D6744"/>
    <w:rsid w:val="00AA1801"/>
    <w:rsid w:val="00AE36E9"/>
    <w:rsid w:val="00B149B2"/>
    <w:rsid w:val="00D27148"/>
    <w:rsid w:val="00EE3769"/>
    <w:rsid w:val="00F36E11"/>
    <w:rsid w:val="00F52922"/>
    <w:rsid w:val="00F56467"/>
    <w:rsid w:val="00F7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109F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109F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8109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8109F9"/>
    <w:rPr>
      <w:i/>
      <w:iCs/>
    </w:rPr>
  </w:style>
  <w:style w:type="character" w:customStyle="1" w:styleId="articleseparator">
    <w:name w:val="article_separator"/>
    <w:basedOn w:val="a0"/>
    <w:rsid w:val="008109F9"/>
  </w:style>
  <w:style w:type="character" w:styleId="a5">
    <w:name w:val="Hyperlink"/>
    <w:basedOn w:val="a0"/>
    <w:uiPriority w:val="99"/>
    <w:semiHidden/>
    <w:unhideWhenUsed/>
    <w:rsid w:val="008109F9"/>
    <w:rPr>
      <w:color w:val="0000FF"/>
      <w:u w:val="single"/>
    </w:rPr>
  </w:style>
  <w:style w:type="character" w:customStyle="1" w:styleId="apple-converted-space">
    <w:name w:val="apple-converted-space"/>
    <w:basedOn w:val="a0"/>
    <w:rsid w:val="008109F9"/>
  </w:style>
  <w:style w:type="paragraph" w:styleId="a6">
    <w:name w:val="Balloon Text"/>
    <w:basedOn w:val="a"/>
    <w:link w:val="a7"/>
    <w:uiPriority w:val="99"/>
    <w:semiHidden/>
    <w:unhideWhenUsed/>
    <w:rsid w:val="00810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09F9"/>
    <w:rPr>
      <w:rFonts w:ascii="Tahoma" w:hAnsi="Tahoma" w:cs="Tahoma"/>
      <w:sz w:val="16"/>
      <w:szCs w:val="16"/>
    </w:rPr>
  </w:style>
  <w:style w:type="paragraph" w:customStyle="1" w:styleId="Style2">
    <w:name w:val="Style2"/>
    <w:basedOn w:val="a"/>
    <w:rsid w:val="009D67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F772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7203"/>
  </w:style>
  <w:style w:type="paragraph" w:styleId="aa">
    <w:name w:val="footer"/>
    <w:basedOn w:val="a"/>
    <w:link w:val="ab"/>
    <w:uiPriority w:val="99"/>
    <w:unhideWhenUsed/>
    <w:rsid w:val="00F772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72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109F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109F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8109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8109F9"/>
    <w:rPr>
      <w:i/>
      <w:iCs/>
    </w:rPr>
  </w:style>
  <w:style w:type="character" w:customStyle="1" w:styleId="articleseparator">
    <w:name w:val="article_separator"/>
    <w:basedOn w:val="a0"/>
    <w:rsid w:val="008109F9"/>
  </w:style>
  <w:style w:type="character" w:styleId="a5">
    <w:name w:val="Hyperlink"/>
    <w:basedOn w:val="a0"/>
    <w:uiPriority w:val="99"/>
    <w:semiHidden/>
    <w:unhideWhenUsed/>
    <w:rsid w:val="008109F9"/>
    <w:rPr>
      <w:color w:val="0000FF"/>
      <w:u w:val="single"/>
    </w:rPr>
  </w:style>
  <w:style w:type="character" w:customStyle="1" w:styleId="apple-converted-space">
    <w:name w:val="apple-converted-space"/>
    <w:basedOn w:val="a0"/>
    <w:rsid w:val="008109F9"/>
  </w:style>
  <w:style w:type="paragraph" w:styleId="a6">
    <w:name w:val="Balloon Text"/>
    <w:basedOn w:val="a"/>
    <w:link w:val="a7"/>
    <w:uiPriority w:val="99"/>
    <w:semiHidden/>
    <w:unhideWhenUsed/>
    <w:rsid w:val="00810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09F9"/>
    <w:rPr>
      <w:rFonts w:ascii="Tahoma" w:hAnsi="Tahoma" w:cs="Tahoma"/>
      <w:sz w:val="16"/>
      <w:szCs w:val="16"/>
    </w:rPr>
  </w:style>
  <w:style w:type="paragraph" w:customStyle="1" w:styleId="Style2">
    <w:name w:val="Style2"/>
    <w:basedOn w:val="a"/>
    <w:rsid w:val="009D67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F772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7203"/>
  </w:style>
  <w:style w:type="paragraph" w:styleId="aa">
    <w:name w:val="footer"/>
    <w:basedOn w:val="a"/>
    <w:link w:val="ab"/>
    <w:uiPriority w:val="99"/>
    <w:unhideWhenUsed/>
    <w:rsid w:val="00F772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72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979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7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rsan.achinsk.net/index.php/2009-09-04-06-41-28.html" TargetMode="External"/><Relationship Id="rId13" Type="http://schemas.openxmlformats.org/officeDocument/2006/relationships/hyperlink" Target="http://intersan.achinsk.net/index.php/2009-09-04-09-35-10.html" TargetMode="External"/><Relationship Id="rId18" Type="http://schemas.openxmlformats.org/officeDocument/2006/relationships/hyperlink" Target="http://intersan.achinsk.net/index.php/2010-02-09-08-02-59.html" TargetMode="External"/><Relationship Id="rId26" Type="http://schemas.openxmlformats.org/officeDocument/2006/relationships/hyperlink" Target="http://intersan.achinsk.net/index.php/2009-09-05-03-32-35.html" TargetMode="External"/><Relationship Id="rId39" Type="http://schemas.openxmlformats.org/officeDocument/2006/relationships/hyperlink" Target="http://www.hitcounter.r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intersan.achinsk.net/index.php/2009-09-05-01-10-43.html" TargetMode="External"/><Relationship Id="rId34" Type="http://schemas.openxmlformats.org/officeDocument/2006/relationships/image" Target="media/image1.gif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intersan.achinsk.net/index.php/2010-04-01-09-06-22.html" TargetMode="External"/><Relationship Id="rId17" Type="http://schemas.openxmlformats.org/officeDocument/2006/relationships/hyperlink" Target="http://intersan.achinsk.net/index.php/2009-12-24-12-04-30.html" TargetMode="External"/><Relationship Id="rId25" Type="http://schemas.openxmlformats.org/officeDocument/2006/relationships/hyperlink" Target="http://intersan.achinsk.net/index.php/2010-04-14-00-58-04.html" TargetMode="External"/><Relationship Id="rId33" Type="http://schemas.openxmlformats.org/officeDocument/2006/relationships/hyperlink" Target="http://rating.rosnou.ru/" TargetMode="External"/><Relationship Id="rId38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hyperlink" Target="http://intersan.achinsk.net/index.php/2012-05-15-02-09-15.html" TargetMode="External"/><Relationship Id="rId20" Type="http://schemas.openxmlformats.org/officeDocument/2006/relationships/hyperlink" Target="http://intersan.achinsk.net/index.php/2009-09-05-00-13-27.html" TargetMode="External"/><Relationship Id="rId29" Type="http://schemas.openxmlformats.org/officeDocument/2006/relationships/hyperlink" Target="http://intersan.achinsk.net/index.php/2009-09-18-06-27-10.html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intersan.achinsk.net/index.php/2010-04-14-22-51-10.html" TargetMode="External"/><Relationship Id="rId24" Type="http://schemas.openxmlformats.org/officeDocument/2006/relationships/hyperlink" Target="http://intersan.achinsk.net/index.php/ss.html" TargetMode="External"/><Relationship Id="rId32" Type="http://schemas.openxmlformats.org/officeDocument/2006/relationships/hyperlink" Target="http://intersan.achinsk.net/index.php/2009-09-08-09-52-35.html" TargetMode="External"/><Relationship Id="rId37" Type="http://schemas.openxmlformats.org/officeDocument/2006/relationships/hyperlink" Target="http://www.hitcounter.ru/" TargetMode="External"/><Relationship Id="rId40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intersan.achinsk.net/index.php/2009-09-18-06-26-03.html" TargetMode="External"/><Relationship Id="rId23" Type="http://schemas.openxmlformats.org/officeDocument/2006/relationships/hyperlink" Target="http://intersan.achinsk.net/index.php/2009-09-05-03-30-30.html" TargetMode="External"/><Relationship Id="rId28" Type="http://schemas.openxmlformats.org/officeDocument/2006/relationships/hyperlink" Target="http://intersan.achinsk.net/index.php/--qq.html" TargetMode="External"/><Relationship Id="rId36" Type="http://schemas.openxmlformats.org/officeDocument/2006/relationships/image" Target="media/image2.gif"/><Relationship Id="rId10" Type="http://schemas.openxmlformats.org/officeDocument/2006/relationships/hyperlink" Target="http://intersan.achinsk.net/index.php/2010-03-22-11-38-22.html" TargetMode="External"/><Relationship Id="rId19" Type="http://schemas.openxmlformats.org/officeDocument/2006/relationships/hyperlink" Target="http://intersan.achinsk.net/index.php/jurnal.html" TargetMode="External"/><Relationship Id="rId31" Type="http://schemas.openxmlformats.org/officeDocument/2006/relationships/hyperlink" Target="http://intersan.achinsk.net/index.php/foto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tersan.achinsk.net/" TargetMode="External"/><Relationship Id="rId14" Type="http://schemas.openxmlformats.org/officeDocument/2006/relationships/hyperlink" Target="http://intersan.achinsk.net/index.php/2009-09-05-03-48-27.html" TargetMode="External"/><Relationship Id="rId22" Type="http://schemas.openxmlformats.org/officeDocument/2006/relationships/hyperlink" Target="http://intersan.achinsk.net/index.php/2009-09-05-03-29-02.html" TargetMode="External"/><Relationship Id="rId27" Type="http://schemas.openxmlformats.org/officeDocument/2006/relationships/hyperlink" Target="http://intersan.achinsk.net/index.php/2009-09-05-03-13-20.html" TargetMode="External"/><Relationship Id="rId30" Type="http://schemas.openxmlformats.org/officeDocument/2006/relationships/hyperlink" Target="http://intersan.achinsk.net/index.php/inform.html" TargetMode="External"/><Relationship Id="rId35" Type="http://schemas.openxmlformats.org/officeDocument/2006/relationships/hyperlink" Target="http://webkolo.clan.s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2431</Words>
  <Characters>13863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3605002134</dc:creator>
  <cp:lastModifiedBy>Гульнара Назифовна</cp:lastModifiedBy>
  <cp:revision>8</cp:revision>
  <cp:lastPrinted>2017-10-29T11:46:00Z</cp:lastPrinted>
  <dcterms:created xsi:type="dcterms:W3CDTF">2017-08-16T07:31:00Z</dcterms:created>
  <dcterms:modified xsi:type="dcterms:W3CDTF">2017-10-29T11:50:00Z</dcterms:modified>
</cp:coreProperties>
</file>